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  <w:lang w:bidi="ar"/>
        </w:rPr>
        <w:t>2019年安溪县公开招聘全科医生特设岗位岗位信息表</w:t>
      </w:r>
    </w:p>
    <w:tbl>
      <w:tblPr>
        <w:tblStyle w:val="3"/>
        <w:tblW w:w="1462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720"/>
        <w:gridCol w:w="595"/>
        <w:gridCol w:w="707"/>
        <w:gridCol w:w="512"/>
        <w:gridCol w:w="388"/>
        <w:gridCol w:w="734"/>
        <w:gridCol w:w="512"/>
        <w:gridCol w:w="442"/>
        <w:gridCol w:w="507"/>
        <w:gridCol w:w="507"/>
        <w:gridCol w:w="508"/>
        <w:gridCol w:w="653"/>
        <w:gridCol w:w="639"/>
        <w:gridCol w:w="750"/>
        <w:gridCol w:w="863"/>
        <w:gridCol w:w="1256"/>
        <w:gridCol w:w="705"/>
        <w:gridCol w:w="2175"/>
        <w:gridCol w:w="9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主管代码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岗位类别及名称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岗位最高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6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考试方式及折算比例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招聘主管部门联系人及电话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性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户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考试考核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6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安溪县卫生和健康局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安溪县乡镇医疗机构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特岗全科医生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限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临床医学、中医学、中西医结合临床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1.有关乡镇卫生院招聘人数：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官桥医院2人；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城厢卫生院1人；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金谷卫生院1人；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白濑卫生院1人；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龙涓中心卫生院1人；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剑斗中心卫生院1人；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福田卫生院1人；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感德卫生院1人；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祥华卫生院1人；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大坪卫生院1人。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2.最低服务年限4年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安溪县卫健局陈先生；0595-68791326</w:t>
            </w:r>
          </w:p>
        </w:tc>
      </w:tr>
    </w:tbl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F3636"/>
    <w:rsid w:val="164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2019-10-23T02:11:00Z</dcterms:created>
  <dc:creator>KAI</dc:creator>
  <cp:lastModifiedBy>KAI</cp:lastModifiedBy>
  <dcterms:modified xsi:type="dcterms:W3CDTF">2019-10-23T02:15:45Z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